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DD" w:rsidRDefault="00AA24DD" w:rsidP="00AA24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«Сыбайлас жемқорлықпен күрестің құқықтық негіздері» пәні бойынша </w:t>
      </w:r>
    </w:p>
    <w:p w:rsidR="00AA24DD" w:rsidRDefault="00AA24DD" w:rsidP="00AA24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AA24DD" w:rsidRDefault="00AA24DD" w:rsidP="00AA24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4DD" w:rsidRDefault="00AA24DD" w:rsidP="00AA2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1-блок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жемқорлықтың түсінгі </w:t>
      </w:r>
      <w:r w:rsidR="002B54AE">
        <w:rPr>
          <w:rFonts w:ascii="Times New Roman" w:eastAsia="Times New Roman" w:hAnsi="Times New Roman" w:cs="Times New Roman"/>
          <w:sz w:val="28"/>
          <w:szCs w:val="28"/>
          <w:lang w:val="kk-KZ"/>
        </w:rPr>
        <w:t>және белгілері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жемқорлықпқа қарсы іс-қимыл саласындағы Қазақстан Республикасының Заңдары және олардың өзара қатынасы.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2015 жыл 18 қарашадағы №410- V ЗРК «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Қазақстан Республикасы Заңының негізгі ережелері. 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Мемлекеттік қызметшілерге қатысты нормативтік құқықтық актілер және олардың өзара байланысы.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Республикасындағы сыбайлас жемқорлыққа қарсы іс-қимылдың құқықтық қағидалары.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қызметке өткісі келетін азаматтарға қойылатын біліктілік талаптар.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 мемлекеттік қызметшілерінің негізгі құқықтары, оны</w:t>
      </w:r>
      <w:r w:rsidR="002B54AE">
        <w:rPr>
          <w:rFonts w:ascii="Times New Roman" w:hAnsi="Times New Roman" w:cs="Times New Roman"/>
          <w:bCs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өкілеттілік ұғымынан айырмашылы.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мемлекеттік қызметшілерінің негізгі  міндеттері және міндеттерді сақтамаудың салдары.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шектеулердің түсінігі және түрлері.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Мүдделер қақтығыстығының түсінгі және лауазымды адамның мұндай жағдайда орындауға міндетті әрекеттері.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Лауазымды адамның түсінгі, қызметтерінің түрлері және оның коммерциялық ұйымдардағы басқару қызметтерін атқаратын адамдардан айырмашылықтары.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жемқорлықтың алдын алудың құқықтық және ұйымдастырушылық негіздері және оның мәселелері. 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сыбайлас жемқорлықтың алдын алу мақсатында нормативтік-құқықтық актілердегі және өзге де құжаттардағы жемқорлыққа жол ашатын ережелерді жою мақсатында сараптамадан өткізу. 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қызметшілердің жемқорлықпен байланысты құқық бұзушылық жасауына итермелейтін негізсіз араласуды жоятын құқықтық және ұйымдастырушылық тәсілдер.   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 қызметтерді орындауға өкілетті немесе оған теңестірілген адамдардың қандай әрекеттері жемқорлыққа жағдай жасайтын құқық бұзушылықтар болып табылады? Мысалдар келтіріңіз.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Республикасында жемқорлық бағытындағы қылмыстардың алдын алу бойынша мемлекеттік органдардың қабылдайтын негізгі шаралары.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күрес жүргізу субъектілері және олардың топтастырылуы.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Қазақстан Республикасында жемқорлыққа қарсы іс-қимылдың тиімділігін арттыру бойынша мемлекеттік органдар қызметтерінің негізгі бағыттары.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 жемқорлыққа жататын қылмыстық құқық бұзушылықтарды тудыратын себептер мен жағдайларды жою бойынша мемлекеттің қызметтері.  </w:t>
      </w:r>
    </w:p>
    <w:p w:rsidR="00AA24DD" w:rsidRDefault="00AA24DD" w:rsidP="00AA24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Республикасындағы жемқорлыққа қарсы саясат және оның құқықтық реттелуі.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24DD" w:rsidRDefault="00AA24DD" w:rsidP="00AA2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2-блок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 Сыбайлас жемқорлыққа қарсы іс-қимыл жөніндегі уәкілетті орган және оның осы саладағы құзыреттері.   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Сыбайлас жемқорлыққа қарсы іс-қимыл бойынша ҚР Президентінің өкілеттіктері. 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Сыбайлас жемқорлыққа қарсы іс-қимыл бойынша ҚР Парламентінің өкілеттіктері. 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бойынша ҚР Үкіметінің өкілеттіктері. 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 Сыбайлас жемқорлыққа қарсы іс-қимыл бойынша ҚР жергілікті атқару органдарының өкілеттіктері. 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6. Қазақстан Республикасының жемқорлыққа қарсы іс-қимыл жүргізетін құқық қорғау органдарының түрлерін, оларды осы саладағы қызметтері. 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 Жемқорлыққа қарсы іс-қимыл бойынша прокуратура органының қызметтері.  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8. Жемқорлық фактілері бойынша қылмыстық істерге тергеу жүргізу барысындағы жемқорлықтың себептерін анықтау және оның жолын кесу бойынша процессуалдық әрекеттер.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9. Пара алудың қоғамға қауіптілігі және оның қылмыстық-құқықтық сипаттамасы. 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10. Пара бергендік үшін қылмыстық жауаптылық. Пара берген адамды қылмыстық жауаптылықтан босатудың негіздері. 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11. Парақорлыққа делдал болу және оның қылмыстық-құқықтық сипаттамасы.  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12.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Басқа елдердің және халықаралық ұйымдардың жемқорлыққа қарсы құрылымдары.  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13.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Республикасының сыбайлас жемқорлыққа қарсы қызметінің құқықтық негізі, міндеттері және құрылымы. </w:t>
      </w:r>
    </w:p>
    <w:p w:rsidR="00AA24DD" w:rsidRDefault="00AA24DD" w:rsidP="00AA24D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14.  Сыбайлас жемқорлыққа қарсы іс-қимыл бойынша ҚР Ұлттық бюросының түсінігі, міндеттері және өкілеттіктері. </w:t>
      </w:r>
    </w:p>
    <w:p w:rsidR="00AA24DD" w:rsidRDefault="00AA24DD" w:rsidP="00AA2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 Сыбайлас жемқорлыққа қарсы іс-қимыл бойынша ҚР Ұлттық бюросы қызметтерінің жүйесі және ұйымдастырылуы. </w:t>
      </w:r>
    </w:p>
    <w:p w:rsidR="00AA24DD" w:rsidRDefault="00AA24DD" w:rsidP="00AA2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16.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Сыбайлас жемқорлыққа қарсы шектеулердің түсінігі және түрлері.   </w:t>
      </w:r>
    </w:p>
    <w:p w:rsidR="00AA24DD" w:rsidRDefault="00AA24DD" w:rsidP="00AA2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17.  ҚР жемқорлық бағытындағы әкімшілік құқық бұзушылықтар құрамының сипаттамасы.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ҚР жемқорлық құқық бұзушылықтар бойынша әкімшілік және қылмыстық жауаптылықтың арақатынасы.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19.  ҚР Қылмыстық кодексі бойынша сыбайлас жемқорлықпен байланысты қылмыстық құқық бұзушылықтардың түсінігі және олардың топтастырылуы.  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  ҚР Қылмыстық кодексіндегі парақорлықпен байланысты қылмыстарда жауаптылықтан босатуды қарастыратын ережелердің әлеуметтік-құқықтық мәні.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4DD" w:rsidRDefault="00AA24DD" w:rsidP="00AA2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3-блок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ҚР қылмыстық заңының жемқорлыққа қарсы тұру саласындағы жетілдірілуі</w:t>
      </w:r>
      <w:r w:rsidR="002B54A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Сыбайлас жемқорлық үшін қылмыстық жауаптылықты қатаңдату.     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Сыбайлас жемқорлықпен байланысты құқық бұзушылықтар Қазақстан Республикасының мемлекеттік қызметтерінің сапасын түсіретін фактор ретінде.  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Жемқорлықпен байланысты қылмыстық құқық бұзушылықтарды жасау кезіндегі қызметтік өкілеттікті және қызмет бабын пайдалану ұғымдарының арақатынасы.  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Жемқорлықпен байланысты қылмыстық құқық бұзушылықтарға жай азаматтардың қылмысқа қатысу түрлері және олардың әрекеттерін</w:t>
      </w:r>
      <w:r w:rsidR="002B54AE">
        <w:rPr>
          <w:rFonts w:ascii="Times New Roman" w:hAnsi="Times New Roman" w:cs="Times New Roman"/>
          <w:sz w:val="28"/>
          <w:szCs w:val="28"/>
          <w:lang w:val="kk-KZ"/>
        </w:rPr>
        <w:t>ің құқықтық бағалануы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6. Жемқорлықпен байланысты қылмысты әрекеттерге қатысушылық және олардың әрекеттерін квалификациялау ережелері. </w:t>
      </w:r>
    </w:p>
    <w:p w:rsidR="00AA24DD" w:rsidRDefault="00AA24DD" w:rsidP="00AA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 Қазақстан Республикасындағы парақорлықпен ұқсас қылмысты әрекеттер және олардың арақатынасы. 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Сыбайлас жемқорлыққа қарсы іс-қимы</w:t>
      </w:r>
      <w:r w:rsidR="002B54AE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саласындағы бұқаралық ақпарат құралдарының ролі</w:t>
      </w:r>
      <w:r w:rsidR="002B54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Сыбайлас жемқорлықтың салдарларын жою бойынша мемлекеттік шаралардың түрлері. 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Сыбайлас жемқорлыққа қарсы іс-қимыл бойынша халықаралық-құқықтық актілер.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Мүдделер қақтығыстығы және мұндай жағдайда мемлекеттік қызметшінің және оның тікелей басшысының олрындайтын әрекеттері.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Сыбайлас жемқорлыққа қарсы шектеулерді сақтамаудың салдарлары.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Мемлекеттік қызметшілерге қызметтік әдепті сақтау бойынша қойылатын талаптар және олардың сипаттамасы.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Мемлекеттік қызметшілердің мемлекеттік қызметті тоқтатуының түрлері.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2B54AE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саласындағы мемлекеттік стратегия.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2003 жылғы «Сыбайлас жемқорлыққа қарсы» БҰҰ Конвенциясының негізгі ережелері және оның қабылдану мақсатттары. 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Сыбайлас жемқорлық қылмыстары бойынша қылмыскерді Қазақстанға ұстап берудің (экстрадициялаудың) тәртібі. 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 Сыбайлас жемқорлыққа қарсы іс-қимыл саласындағы халықаралық ынтымақтастық және оның түрлері.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19. Сыбайлас жемқорлық қылмыстары бойынша жауаптылыққа тартылған адамдардың от-басы мүшелерін, балаларын мемлекеттік қызметке қабылдамау</w:t>
      </w:r>
      <w:r w:rsidR="002B54AE">
        <w:rPr>
          <w:rFonts w:ascii="Times New Roman" w:hAnsi="Times New Roman" w:cs="Times New Roman"/>
          <w:sz w:val="28"/>
          <w:szCs w:val="28"/>
          <w:lang w:val="kk-KZ"/>
        </w:rPr>
        <w:t xml:space="preserve"> туралы қоғамдық пікір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24DD" w:rsidRDefault="00AA24DD" w:rsidP="00AA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="00C65FE4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емлекеттік қызметшілер</w:t>
      </w:r>
      <w:r w:rsidR="00C65FE4">
        <w:rPr>
          <w:rFonts w:ascii="Times New Roman" w:hAnsi="Times New Roman" w:cs="Times New Roman"/>
          <w:sz w:val="28"/>
          <w:szCs w:val="28"/>
          <w:lang w:val="kk-KZ"/>
        </w:rPr>
        <w:t>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педагогикалық, ғылыми, шығармашылық жұмыстармен айналысу</w:t>
      </w:r>
      <w:r w:rsidR="00C65FE4">
        <w:rPr>
          <w:rFonts w:ascii="Times New Roman" w:hAnsi="Times New Roman" w:cs="Times New Roman"/>
          <w:sz w:val="28"/>
          <w:szCs w:val="28"/>
          <w:lang w:val="kk-KZ"/>
        </w:rPr>
        <w:t>ы және тәртібі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</w:p>
    <w:p w:rsidR="00AA24DD" w:rsidRDefault="00AA24DD" w:rsidP="00AA24D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3055" w:rsidRPr="00AA24DD" w:rsidRDefault="00763055">
      <w:pPr>
        <w:rPr>
          <w:lang w:val="kk-KZ"/>
        </w:rPr>
      </w:pPr>
    </w:p>
    <w:sectPr w:rsidR="00763055" w:rsidRPr="00AA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17E23"/>
    <w:multiLevelType w:val="hybridMultilevel"/>
    <w:tmpl w:val="F5A430D6"/>
    <w:lvl w:ilvl="0" w:tplc="FAA2AE86">
      <w:start w:val="1"/>
      <w:numFmt w:val="decimal"/>
      <w:lvlText w:val="%1."/>
      <w:lvlJc w:val="left"/>
      <w:pPr>
        <w:ind w:left="360" w:hanging="360"/>
      </w:pPr>
      <w:rPr>
        <w:b w:val="0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7"/>
    <w:rsid w:val="002B54AE"/>
    <w:rsid w:val="00763055"/>
    <w:rsid w:val="008D5EC7"/>
    <w:rsid w:val="00AA24DD"/>
    <w:rsid w:val="00C65FE4"/>
    <w:rsid w:val="00C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A6735-C5FB-485C-BC05-F338E079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2020-12-09T04:57:00Z</dcterms:created>
  <dcterms:modified xsi:type="dcterms:W3CDTF">2020-12-09T06:11:00Z</dcterms:modified>
</cp:coreProperties>
</file>